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40" w:rsidRDefault="00B02B40" w:rsidP="00B02B40">
      <w:pPr>
        <w:tabs>
          <w:tab w:val="left" w:pos="5670"/>
          <w:tab w:val="left" w:pos="8789"/>
        </w:tabs>
        <w:spacing w:after="0" w:line="240" w:lineRule="auto"/>
        <w:ind w:right="566"/>
        <w:rPr>
          <w:rFonts w:ascii="Arial" w:eastAsia="Times New Roman" w:hAnsi="Arial" w:cs="Times New Roman"/>
          <w:b/>
          <w:bCs/>
          <w:noProof/>
          <w:sz w:val="24"/>
          <w:szCs w:val="24"/>
          <w:lang w:eastAsia="es-ES"/>
        </w:rPr>
      </w:pPr>
    </w:p>
    <w:p w:rsidR="00B02B40" w:rsidRDefault="00B02B40" w:rsidP="004D2004">
      <w:pPr>
        <w:tabs>
          <w:tab w:val="left" w:pos="5670"/>
          <w:tab w:val="left" w:pos="8789"/>
        </w:tabs>
        <w:spacing w:after="0" w:line="240" w:lineRule="auto"/>
        <w:ind w:right="566"/>
        <w:jc w:val="center"/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bCs/>
          <w:noProof/>
          <w:sz w:val="24"/>
          <w:szCs w:val="24"/>
          <w:lang w:eastAsia="es-ES"/>
        </w:rPr>
        <w:drawing>
          <wp:inline distT="0" distB="0" distL="0" distR="0" wp14:anchorId="775C9AD9" wp14:editId="36AD6AAC">
            <wp:extent cx="1352550" cy="12477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U_Region_Ataca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606" cy="124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21A" w:rsidRPr="009F721A" w:rsidRDefault="009F721A" w:rsidP="004D2004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:rsidR="00684C12" w:rsidRPr="00684C12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center"/>
        <w:rPr>
          <w:rFonts w:ascii="Arial" w:eastAsia="Times New Roman" w:hAnsi="Arial" w:cs="Times New Roman"/>
          <w:b/>
          <w:sz w:val="24"/>
          <w:szCs w:val="24"/>
          <w:lang w:val="es-CL" w:eastAsia="es-ES"/>
        </w:rPr>
      </w:pPr>
      <w:r w:rsidRPr="00684C12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CONVOCATORIA A ENTIDADES PATROCINANTES </w:t>
      </w:r>
    </w:p>
    <w:p w:rsidR="00684C12" w:rsidRPr="00684C12" w:rsidRDefault="0019199D" w:rsidP="00684C12">
      <w:pPr>
        <w:tabs>
          <w:tab w:val="left" w:pos="5670"/>
          <w:tab w:val="left" w:pos="8789"/>
        </w:tabs>
        <w:spacing w:after="0" w:line="240" w:lineRule="auto"/>
        <w:ind w:right="566"/>
        <w:jc w:val="center"/>
        <w:rPr>
          <w:rFonts w:ascii="Arial" w:eastAsia="Times New Roman" w:hAnsi="Arial" w:cs="Times New Roman"/>
          <w:b/>
          <w:sz w:val="24"/>
          <w:szCs w:val="24"/>
          <w:lang w:val="es-C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PROGRAMA HABITACIONAL FONDO SOLIDARIO DE ELECCION DE VIVIENDA, TIPOLOGIA CONSTRUCCION EN SITIO PROPIO</w:t>
      </w:r>
      <w:r w:rsidR="00684C12" w:rsidRPr="00684C12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CONFORME D.S. N° 49/2011 (V. Y U.) Y SUS MODIFICACIONES</w:t>
      </w:r>
    </w:p>
    <w:p w:rsidR="00684C12" w:rsidRPr="00684C12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</w:p>
    <w:p w:rsidR="00684C12" w:rsidRPr="00617EE8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center"/>
        <w:rPr>
          <w:rFonts w:ascii="Arial" w:eastAsia="Times New Roman" w:hAnsi="Arial" w:cs="Times New Roman"/>
          <w:b/>
          <w:sz w:val="24"/>
          <w:szCs w:val="24"/>
          <w:lang w:val="es-CL" w:eastAsia="es-ES"/>
        </w:rPr>
      </w:pPr>
      <w:r w:rsidRPr="00617EE8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EXTRACTO</w:t>
      </w:r>
    </w:p>
    <w:p w:rsidR="00684C12" w:rsidRPr="00684C12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</w:p>
    <w:p w:rsidR="00684C12" w:rsidRDefault="00684C12" w:rsidP="000966B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Conforme a lo </w:t>
      </w:r>
      <w:r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dispuesto en 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la </w:t>
      </w: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Resolución Exenta Nº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>8336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, </w:t>
      </w: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>d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e fecha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>23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de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>Diciembre de 2016</w:t>
      </w:r>
      <w:r w:rsidR="005E054D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>y Resolución Exenta N° 1013 de fecha 16 de Febrero 2017,</w:t>
      </w:r>
      <w:r w:rsidR="005E054D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ambas de Vivienda y Urbanismo,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que otorga subsidios del </w:t>
      </w:r>
      <w:r w:rsidR="004F144B" w:rsidRPr="004F144B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Programa Habitacional Fondo Solidario de Elección de vivienda, Tipología Construcción en Sitio Propio conforme D.S. N° 49/2011 (v. y u.) y sus modificaciones a familias damnificadas de la Región </w:t>
      </w:r>
      <w:r w:rsidR="004F144B">
        <w:rPr>
          <w:rFonts w:ascii="Arial" w:eastAsia="Times New Roman" w:hAnsi="Arial" w:cs="Times New Roman"/>
          <w:sz w:val="24"/>
          <w:szCs w:val="24"/>
          <w:lang w:val="es-CL" w:eastAsia="es-ES"/>
        </w:rPr>
        <w:t>de Atacama,</w:t>
      </w: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se convoca a las Entidades Patrocinantes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,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Públicas y Privadas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,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inscritas en los Registr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os del MINVU,</w:t>
      </w:r>
      <w:r w:rsidR="005E054D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para participar en </w:t>
      </w:r>
      <w:r w:rsidR="00C125A4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la ejecución de estos subsidios. </w:t>
      </w:r>
    </w:p>
    <w:p w:rsidR="00C125A4" w:rsidRPr="00C125A4" w:rsidRDefault="00C125A4" w:rsidP="00C125A4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  <w:r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Los criterios de evaluación, Especificaciones Técnicas y Resoluciones atingentes </w:t>
      </w:r>
      <w:r w:rsidRPr="00C125A4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se encuentran disponibles en la página web </w:t>
      </w:r>
      <w:hyperlink r:id="rId7" w:history="1">
        <w:r w:rsidRPr="00C125A4">
          <w:rPr>
            <w:rStyle w:val="Hipervnculo"/>
            <w:rFonts w:ascii="Arial" w:eastAsia="Times New Roman" w:hAnsi="Arial" w:cs="Times New Roman"/>
            <w:b/>
            <w:sz w:val="24"/>
            <w:szCs w:val="24"/>
            <w:lang w:val="es-CL" w:eastAsia="es-ES"/>
          </w:rPr>
          <w:t>www.serviuatacama.cl</w:t>
        </w:r>
      </w:hyperlink>
      <w:r w:rsidRPr="00C125A4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en el banner Reconstru</w:t>
      </w:r>
      <w:bookmarkStart w:id="0" w:name="_GoBack"/>
      <w:bookmarkEnd w:id="0"/>
      <w:r w:rsidRPr="00C125A4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cción, sub índice </w:t>
      </w:r>
      <w:r w:rsidRPr="00C125A4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“</w:t>
      </w:r>
      <w:r w:rsidR="002F1E2A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Construcción en sitio Propio</w:t>
      </w:r>
      <w:r w:rsidRPr="00C125A4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”.</w:t>
      </w:r>
    </w:p>
    <w:p w:rsidR="00C125A4" w:rsidRPr="00684C12" w:rsidRDefault="00C125A4" w:rsidP="000966B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</w:p>
    <w:p w:rsidR="00684C12" w:rsidRPr="00684C12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</w:p>
    <w:p w:rsidR="00684C12" w:rsidRPr="00684C12" w:rsidRDefault="00684C12" w:rsidP="00684C12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Times New Roman"/>
          <w:sz w:val="24"/>
          <w:szCs w:val="24"/>
          <w:lang w:val="es-CL" w:eastAsia="es-ES"/>
        </w:rPr>
      </w:pP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Se invita a aquellas Entidades Patrocinantes interesadas en participar, a 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>i</w:t>
      </w:r>
      <w:r w:rsidR="00BF6563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ngresar sus antecedentes </w:t>
      </w:r>
      <w:r w:rsidR="00617EE8">
        <w:rPr>
          <w:rFonts w:ascii="Arial" w:eastAsia="Times New Roman" w:hAnsi="Arial" w:cs="Times New Roman"/>
          <w:sz w:val="24"/>
          <w:szCs w:val="24"/>
          <w:lang w:val="es-CL" w:eastAsia="es-ES"/>
        </w:rPr>
        <w:t>en la</w:t>
      </w:r>
      <w:r w:rsidRPr="00684C12">
        <w:rPr>
          <w:rFonts w:ascii="Arial" w:eastAsia="Times New Roman" w:hAnsi="Arial" w:cs="Times New Roman"/>
          <w:sz w:val="24"/>
          <w:szCs w:val="24"/>
          <w:lang w:val="es-CL" w:eastAsia="es-ES"/>
        </w:rPr>
        <w:t xml:space="preserve"> </w:t>
      </w:r>
      <w:r w:rsidR="0024536E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Oficina de Partes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del Serviu Atacama, ubicad</w:t>
      </w:r>
      <w:r w:rsidR="0024536E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a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en Chacabuco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Nº 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520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,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t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ercer piso, </w:t>
      </w:r>
      <w:r w:rsidR="0024536E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Copiapó; </w:t>
      </w:r>
      <w:r w:rsidR="00BF6563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a contar de la fecha de la presente publicación y hasta el miércoles 5 de Abril de 2017,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desde las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0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9:00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a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 </w:t>
      </w:r>
      <w:r w:rsidR="00617EE8"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las </w:t>
      </w:r>
      <w:r w:rsidRPr="0024536E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 xml:space="preserve">13:30 </w:t>
      </w:r>
      <w:r w:rsidR="00C125A4">
        <w:rPr>
          <w:rFonts w:ascii="Arial" w:eastAsia="Times New Roman" w:hAnsi="Arial" w:cs="Times New Roman"/>
          <w:b/>
          <w:sz w:val="24"/>
          <w:szCs w:val="24"/>
          <w:lang w:val="es-CL" w:eastAsia="es-ES"/>
        </w:rPr>
        <w:t>horas.</w:t>
      </w:r>
    </w:p>
    <w:p w:rsidR="00606C67" w:rsidRPr="009F721A" w:rsidRDefault="00606C67" w:rsidP="004D2004">
      <w:pPr>
        <w:tabs>
          <w:tab w:val="left" w:pos="5670"/>
          <w:tab w:val="left" w:pos="8789"/>
        </w:tabs>
        <w:spacing w:after="0" w:line="240" w:lineRule="auto"/>
        <w:ind w:right="566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:rsidR="004D2004" w:rsidRDefault="004D2004" w:rsidP="004D2004">
      <w:pPr>
        <w:tabs>
          <w:tab w:val="left" w:pos="5670"/>
        </w:tabs>
        <w:spacing w:after="0" w:line="240" w:lineRule="auto"/>
        <w:ind w:right="283"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3F5F43" w:rsidRDefault="003F5F43" w:rsidP="004D2004">
      <w:pPr>
        <w:tabs>
          <w:tab w:val="left" w:pos="5670"/>
        </w:tabs>
        <w:spacing w:after="0" w:line="240" w:lineRule="auto"/>
        <w:ind w:right="283"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E054D" w:rsidRDefault="005E054D" w:rsidP="004D2004">
      <w:pPr>
        <w:tabs>
          <w:tab w:val="left" w:pos="5670"/>
        </w:tabs>
        <w:spacing w:after="0" w:line="240" w:lineRule="auto"/>
        <w:ind w:right="283"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E054D" w:rsidRPr="00E20D81" w:rsidRDefault="005E054D" w:rsidP="004D2004">
      <w:pPr>
        <w:tabs>
          <w:tab w:val="left" w:pos="5670"/>
        </w:tabs>
        <w:spacing w:after="0" w:line="240" w:lineRule="auto"/>
        <w:ind w:right="283"/>
        <w:jc w:val="right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D2004" w:rsidRDefault="00DF7F92" w:rsidP="004D2004">
      <w:pPr>
        <w:tabs>
          <w:tab w:val="left" w:pos="5670"/>
        </w:tabs>
        <w:spacing w:after="0" w:line="240" w:lineRule="auto"/>
        <w:ind w:right="283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 </w:t>
      </w:r>
      <w:r w:rsidR="004D2004" w:rsidRPr="00E20D81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DIRECTOR </w:t>
      </w:r>
    </w:p>
    <w:p w:rsidR="00BC4E5C" w:rsidRDefault="004D2004" w:rsidP="004D2004">
      <w:pPr>
        <w:jc w:val="center"/>
      </w:pPr>
      <w:r w:rsidRPr="00E20D81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SERVIU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</w:t>
      </w:r>
      <w:r w:rsidRPr="00E20D81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REGION DE ATACAMA</w:t>
      </w:r>
    </w:p>
    <w:sectPr w:rsidR="00BC4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04"/>
    <w:rsid w:val="0004712C"/>
    <w:rsid w:val="00051E7F"/>
    <w:rsid w:val="00095D5A"/>
    <w:rsid w:val="000966B2"/>
    <w:rsid w:val="000C27D1"/>
    <w:rsid w:val="0019199D"/>
    <w:rsid w:val="002141E7"/>
    <w:rsid w:val="0024536E"/>
    <w:rsid w:val="002F1E2A"/>
    <w:rsid w:val="003F5F43"/>
    <w:rsid w:val="0044183A"/>
    <w:rsid w:val="00444594"/>
    <w:rsid w:val="00490CE2"/>
    <w:rsid w:val="004D2004"/>
    <w:rsid w:val="004F144B"/>
    <w:rsid w:val="005248C0"/>
    <w:rsid w:val="00575A1F"/>
    <w:rsid w:val="00580BCB"/>
    <w:rsid w:val="005E054D"/>
    <w:rsid w:val="00606C67"/>
    <w:rsid w:val="00617EE8"/>
    <w:rsid w:val="00684C12"/>
    <w:rsid w:val="00733349"/>
    <w:rsid w:val="007454B2"/>
    <w:rsid w:val="008929C2"/>
    <w:rsid w:val="008B612D"/>
    <w:rsid w:val="009A1597"/>
    <w:rsid w:val="009B5393"/>
    <w:rsid w:val="009E1D57"/>
    <w:rsid w:val="009F5D41"/>
    <w:rsid w:val="009F721A"/>
    <w:rsid w:val="00A54D03"/>
    <w:rsid w:val="00A84BDD"/>
    <w:rsid w:val="00AA2419"/>
    <w:rsid w:val="00B02B40"/>
    <w:rsid w:val="00BC4E5C"/>
    <w:rsid w:val="00BF6563"/>
    <w:rsid w:val="00C125A4"/>
    <w:rsid w:val="00D4162A"/>
    <w:rsid w:val="00DF7F92"/>
    <w:rsid w:val="00E06F05"/>
    <w:rsid w:val="00E8351F"/>
    <w:rsid w:val="00E93259"/>
    <w:rsid w:val="00E953CF"/>
    <w:rsid w:val="00F5001B"/>
    <w:rsid w:val="00F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0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3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351F"/>
  </w:style>
  <w:style w:type="character" w:styleId="Hipervnculo">
    <w:name w:val="Hyperlink"/>
    <w:basedOn w:val="Fuentedeprrafopredeter"/>
    <w:uiPriority w:val="99"/>
    <w:unhideWhenUsed/>
    <w:rsid w:val="00617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0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3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351F"/>
  </w:style>
  <w:style w:type="character" w:styleId="Hipervnculo">
    <w:name w:val="Hyperlink"/>
    <w:basedOn w:val="Fuentedeprrafopredeter"/>
    <w:uiPriority w:val="99"/>
    <w:unhideWhenUsed/>
    <w:rsid w:val="00617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rviuatacama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8CEC-F006-470C-A512-4D227F7E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Campusano Cuello</dc:creator>
  <cp:lastModifiedBy>Melany Melendez Caceres</cp:lastModifiedBy>
  <cp:revision>2</cp:revision>
  <cp:lastPrinted>2015-08-06T18:39:00Z</cp:lastPrinted>
  <dcterms:created xsi:type="dcterms:W3CDTF">2017-03-27T20:03:00Z</dcterms:created>
  <dcterms:modified xsi:type="dcterms:W3CDTF">2017-03-27T20:03:00Z</dcterms:modified>
</cp:coreProperties>
</file>